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bCs/>
          <w:sz w:val="40"/>
          <w:szCs w:val="48"/>
          <w:lang w:val="en-US" w:eastAsia="zh-CN"/>
        </w:rPr>
      </w:pPr>
      <w:r>
        <w:rPr>
          <w:rFonts w:hint="eastAsia"/>
          <w:b/>
          <w:bCs/>
          <w:sz w:val="40"/>
          <w:szCs w:val="48"/>
          <w:lang w:val="en-US" w:eastAsia="zh-CN"/>
        </w:rPr>
        <w:t>移动云基础口令订购</w:t>
      </w:r>
    </w:p>
    <w:p>
      <w:pPr>
        <w:numPr>
          <w:ilvl w:val="0"/>
          <w:numId w:val="1"/>
        </w:numPr>
        <w:jc w:val="both"/>
        <w:rPr>
          <w:rFonts w:hint="eastAsia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开通基础口令（客户经理）</w:t>
      </w:r>
    </w:p>
    <w:p>
      <w:pPr>
        <w:numPr>
          <w:ilvl w:val="0"/>
          <w:numId w:val="2"/>
        </w:num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进入集客大厅，点击商城，搜索移动云，点击进入</w:t>
      </w:r>
    </w:p>
    <w:p>
      <w:pPr>
        <w:numPr>
          <w:ilvl w:val="0"/>
          <w:numId w:val="0"/>
        </w:numPr>
        <w:jc w:val="both"/>
      </w:pPr>
      <w:r>
        <w:drawing>
          <wp:inline distT="0" distB="0" distL="114300" distR="114300">
            <wp:extent cx="5273675" cy="2654935"/>
            <wp:effectExtent l="0" t="0" r="9525" b="1206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54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点击业务开通</w:t>
      </w:r>
    </w:p>
    <w:p>
      <w:pPr>
        <w:numPr>
          <w:ilvl w:val="0"/>
          <w:numId w:val="0"/>
        </w:numPr>
        <w:tabs>
          <w:tab w:val="left" w:pos="674"/>
        </w:tabs>
        <w:jc w:val="both"/>
      </w:pPr>
      <w:r>
        <w:drawing>
          <wp:inline distT="0" distB="0" distL="114300" distR="114300">
            <wp:extent cx="5273040" cy="2617470"/>
            <wp:effectExtent l="0" t="0" r="10160" b="1143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1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根据截图内容参考填写，点击提交订单</w:t>
      </w:r>
    </w:p>
    <w:p>
      <w:pPr>
        <w:numPr>
          <w:ilvl w:val="0"/>
          <w:numId w:val="0"/>
        </w:numPr>
        <w:tabs>
          <w:tab w:val="left" w:pos="674"/>
        </w:tabs>
        <w:jc w:val="both"/>
      </w:pPr>
      <w:r>
        <w:drawing>
          <wp:inline distT="0" distB="0" distL="114300" distR="114300">
            <wp:extent cx="5271770" cy="3148965"/>
            <wp:effectExtent l="0" t="0" r="11430" b="6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3148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</w:pPr>
      <w:r>
        <w:rPr>
          <w:rFonts w:hint="eastAsia"/>
          <w:color w:val="FF0000"/>
        </w:rPr>
        <w:t>注意和盾抗D选择</w:t>
      </w:r>
      <w:r>
        <w:rPr>
          <w:rFonts w:hint="eastAsia"/>
          <w:color w:val="FF0000"/>
          <w:lang w:val="en-US" w:eastAsia="zh-CN"/>
        </w:rPr>
        <w:t>7</w:t>
      </w:r>
      <w:r>
        <w:rPr>
          <w:rFonts w:hint="eastAsia"/>
          <w:color w:val="FF0000"/>
        </w:rPr>
        <w:t>0%折扣</w:t>
      </w:r>
    </w:p>
    <w:p>
      <w:pPr>
        <w:numPr>
          <w:ilvl w:val="0"/>
          <w:numId w:val="0"/>
        </w:numPr>
        <w:tabs>
          <w:tab w:val="left" w:pos="674"/>
        </w:tabs>
        <w:jc w:val="both"/>
      </w:pPr>
      <w:r>
        <w:drawing>
          <wp:inline distT="0" distB="0" distL="114300" distR="114300">
            <wp:extent cx="5273675" cy="3188335"/>
            <wp:effectExtent l="0" t="0" r="9525" b="1206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18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tabs>
          <w:tab w:val="left" w:pos="674"/>
        </w:tabs>
        <w:jc w:val="both"/>
      </w:pPr>
    </w:p>
    <w:p>
      <w:pPr>
        <w:numPr>
          <w:ilvl w:val="0"/>
          <w:numId w:val="0"/>
        </w:numPr>
        <w:tabs>
          <w:tab w:val="left" w:pos="674"/>
        </w:tabs>
        <w:jc w:val="both"/>
      </w:pPr>
    </w:p>
    <w:p>
      <w:pPr>
        <w:numPr>
          <w:ilvl w:val="0"/>
          <w:numId w:val="0"/>
        </w:numPr>
        <w:tabs>
          <w:tab w:val="left" w:pos="674"/>
        </w:tabs>
        <w:jc w:val="both"/>
      </w:pPr>
    </w:p>
    <w:p>
      <w:pPr>
        <w:numPr>
          <w:ilvl w:val="0"/>
          <w:numId w:val="0"/>
        </w:numPr>
        <w:tabs>
          <w:tab w:val="left" w:pos="674"/>
        </w:tabs>
        <w:jc w:val="both"/>
      </w:pPr>
    </w:p>
    <w:p>
      <w:pPr>
        <w:numPr>
          <w:ilvl w:val="0"/>
          <w:numId w:val="0"/>
        </w:numPr>
        <w:tabs>
          <w:tab w:val="left" w:pos="674"/>
        </w:tabs>
        <w:jc w:val="both"/>
      </w:pPr>
    </w:p>
    <w:p>
      <w:pPr>
        <w:numPr>
          <w:ilvl w:val="0"/>
          <w:numId w:val="2"/>
        </w:numPr>
        <w:jc w:val="both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>客户会收到如下短信，即表示基础口令开通成功，通过短信内容的账号和密码登录移动云官网（https://ecloud.10086.cn/）</w:t>
      </w:r>
    </w:p>
    <w:p>
      <w:pPr>
        <w:numPr>
          <w:ilvl w:val="0"/>
          <w:numId w:val="0"/>
        </w:numPr>
        <w:jc w:val="center"/>
        <w:rPr>
          <w:rFonts w:hint="eastAsia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drawing>
          <wp:inline distT="0" distB="0" distL="114300" distR="114300">
            <wp:extent cx="2895600" cy="2773680"/>
            <wp:effectExtent l="0" t="0" r="0" b="7620"/>
            <wp:docPr id="10" name="图片 10" descr="17182449742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171824497429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895600" cy="277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eastAsia"/>
          <w:sz w:val="32"/>
          <w:szCs w:val="40"/>
          <w:lang w:val="en-US" w:eastAsia="zh-CN"/>
        </w:rPr>
      </w:pPr>
    </w:p>
    <w:p>
      <w:pPr>
        <w:numPr>
          <w:ilvl w:val="0"/>
          <w:numId w:val="0"/>
        </w:numPr>
        <w:jc w:val="both"/>
        <w:rPr>
          <w:rFonts w:hint="default"/>
          <w:sz w:val="32"/>
          <w:szCs w:val="40"/>
          <w:lang w:val="en-US" w:eastAsia="zh-CN"/>
        </w:rPr>
      </w:pPr>
      <w:r>
        <w:rPr>
          <w:rFonts w:hint="eastAsia"/>
          <w:sz w:val="32"/>
          <w:szCs w:val="40"/>
          <w:lang w:val="en-US" w:eastAsia="zh-CN"/>
        </w:rPr>
        <w:t xml:space="preserve">网址:  </w:t>
      </w:r>
      <w:r>
        <w:rPr>
          <w:rFonts w:hint="eastAsia"/>
          <w:sz w:val="32"/>
          <w:szCs w:val="40"/>
          <w:lang w:val="en-US" w:eastAsia="zh-CN"/>
        </w:rPr>
        <w:fldChar w:fldCharType="begin"/>
      </w:r>
      <w:r>
        <w:rPr>
          <w:rFonts w:hint="eastAsia"/>
          <w:sz w:val="32"/>
          <w:szCs w:val="40"/>
          <w:lang w:val="en-US" w:eastAsia="zh-CN"/>
        </w:rPr>
        <w:instrText xml:space="preserve"> HYPERLINK "https://ecloud.10086.cn/portal" </w:instrText>
      </w:r>
      <w:r>
        <w:rPr>
          <w:rFonts w:hint="eastAsia"/>
          <w:sz w:val="32"/>
          <w:szCs w:val="40"/>
          <w:lang w:val="en-US" w:eastAsia="zh-CN"/>
        </w:rPr>
        <w:fldChar w:fldCharType="separate"/>
      </w:r>
      <w:r>
        <w:rPr>
          <w:rStyle w:val="5"/>
          <w:rFonts w:hint="eastAsia"/>
          <w:sz w:val="32"/>
          <w:szCs w:val="40"/>
          <w:lang w:val="en-US" w:eastAsia="zh-CN"/>
        </w:rPr>
        <w:t>https://ecloud.10086.cn/portal</w:t>
      </w:r>
      <w:r>
        <w:rPr>
          <w:rFonts w:hint="eastAsia"/>
          <w:sz w:val="32"/>
          <w:szCs w:val="40"/>
          <w:lang w:val="en-US" w:eastAsia="zh-CN"/>
        </w:rPr>
        <w:fldChar w:fldCharType="end"/>
      </w:r>
      <w:r>
        <w:rPr>
          <w:rFonts w:hint="eastAsia"/>
          <w:sz w:val="32"/>
          <w:szCs w:val="40"/>
          <w:lang w:val="en-US" w:eastAsia="zh-CN"/>
        </w:rPr>
        <w:t xml:space="preserve"> 帮助客户设置</w:t>
      </w:r>
    </w:p>
    <w:p>
      <w:r>
        <w:drawing>
          <wp:inline distT="0" distB="0" distL="114300" distR="114300">
            <wp:extent cx="5560060" cy="1924685"/>
            <wp:effectExtent l="0" t="0" r="2540" b="5715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60060" cy="1924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</w:pPr>
      <w:r>
        <w:rPr>
          <w:rFonts w:hint="eastAsia"/>
          <w:lang w:eastAsia="zh-CN"/>
        </w:rPr>
        <w:t>选择账号登录</w:t>
      </w:r>
    </w:p>
    <w:p/>
    <w:p>
      <w:pPr>
        <w:pStyle w:val="2"/>
        <w:bidi w:val="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第</w:t>
      </w:r>
      <w:bookmarkStart w:id="0" w:name="_GoBack"/>
      <w:bookmarkEnd w:id="0"/>
      <w:r>
        <w:rPr>
          <w:rFonts w:hint="eastAsia"/>
          <w:sz w:val="24"/>
          <w:szCs w:val="24"/>
          <w:lang w:eastAsia="zh-CN"/>
        </w:rPr>
        <w:t>一个验证码</w:t>
      </w:r>
    </w:p>
    <w:p>
      <w:r>
        <w:drawing>
          <wp:inline distT="0" distB="0" distL="114300" distR="114300">
            <wp:extent cx="4144645" cy="1731645"/>
            <wp:effectExtent l="0" t="0" r="8255" b="8255"/>
            <wp:docPr id="1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44645" cy="173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bidi w:val="0"/>
        <w:rPr>
          <w:rFonts w:hint="eastAsia"/>
          <w:sz w:val="24"/>
          <w:szCs w:val="24"/>
          <w:lang w:eastAsia="zh-CN"/>
        </w:rPr>
      </w:pPr>
      <w:r>
        <w:rPr>
          <w:rFonts w:hint="eastAsia"/>
          <w:sz w:val="24"/>
          <w:szCs w:val="24"/>
          <w:lang w:eastAsia="zh-CN"/>
        </w:rPr>
        <w:t>第二个验证码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128770" cy="1732915"/>
            <wp:effectExtent l="0" t="0" r="11430" b="6985"/>
            <wp:docPr id="17" name="图片 17" descr="8c21643f16afd09e047a9b0311d684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8c21643f16afd09e047a9b0311d6849a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128770" cy="1732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第三个验证码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365625" cy="2299335"/>
            <wp:effectExtent l="0" t="0" r="3175" b="12065"/>
            <wp:docPr id="18" name="图片 18" descr="1f8a14275eb238013868d175ec068bc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1f8a14275eb238013868d175ec068bcf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65625" cy="2299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设置完后可以把账号密码给到市公司移动云负责人或区县产品经理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移动云网址：（客户可查）</w:t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fldChar w:fldCharType="begin"/>
      </w:r>
      <w:r>
        <w:rPr>
          <w:rFonts w:hint="default"/>
          <w:lang w:val="en-US" w:eastAsia="zh-CN"/>
        </w:rPr>
        <w:instrText xml:space="preserve"> HYPERLINK "https://ecloud.10086.cn/portal" </w:instrText>
      </w:r>
      <w:r>
        <w:rPr>
          <w:rFonts w:hint="default"/>
          <w:lang w:val="en-US" w:eastAsia="zh-CN"/>
        </w:rPr>
        <w:fldChar w:fldCharType="separate"/>
      </w:r>
      <w:r>
        <w:rPr>
          <w:rStyle w:val="5"/>
          <w:rFonts w:hint="default"/>
          <w:lang w:val="en-US" w:eastAsia="zh-CN"/>
        </w:rPr>
        <w:t>https://ecloud.10086.cn/portal</w:t>
      </w:r>
      <w:r>
        <w:rPr>
          <w:rFonts w:hint="default"/>
          <w:lang w:val="en-US" w:eastAsia="zh-CN"/>
        </w:rPr>
        <w:fldChar w:fldCharType="end"/>
      </w:r>
    </w:p>
    <w:p>
      <w:pPr>
        <w:rPr>
          <w:rFonts w:hint="default"/>
          <w:lang w:val="en-US" w:eastAsia="zh-CN"/>
        </w:rPr>
      </w:pPr>
    </w:p>
    <w:p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查定价</w:t>
      </w:r>
    </w:p>
    <w:p>
      <w:r>
        <w:drawing>
          <wp:inline distT="0" distB="0" distL="114300" distR="114300">
            <wp:extent cx="5270500" cy="2329815"/>
            <wp:effectExtent l="0" t="0" r="0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329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72405" cy="2171065"/>
            <wp:effectExtent l="0" t="0" r="1079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17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1135" cy="2566035"/>
            <wp:effectExtent l="0" t="0" r="12065" b="1206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566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5420" cy="2409825"/>
            <wp:effectExtent l="0" t="0" r="5080" b="317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eastAsia="zh-CN"/>
        </w:rPr>
      </w:pPr>
      <w:r>
        <w:drawing>
          <wp:inline distT="0" distB="0" distL="114300" distR="114300">
            <wp:extent cx="5268595" cy="2432050"/>
            <wp:effectExtent l="0" t="0" r="1905" b="635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lang w:eastAsia="zh-CN"/>
        </w:rPr>
        <w:t>我们在官网的价格上打折（</w:t>
      </w:r>
      <w:r>
        <w:rPr>
          <w:rFonts w:hint="eastAsia"/>
          <w:lang w:val="en-US" w:eastAsia="zh-CN"/>
        </w:rPr>
        <w:t>5-9折</w:t>
      </w:r>
      <w:r>
        <w:rPr>
          <w:rFonts w:hint="eastAsia"/>
          <w:lang w:eastAsia="zh-CN"/>
        </w:rPr>
        <w:t>）</w:t>
      </w:r>
    </w:p>
    <w:p>
      <w:pPr>
        <w:pStyle w:val="2"/>
        <w:bidi w:val="0"/>
        <w:jc w:val="both"/>
        <w:rPr>
          <w:rFonts w:hint="eastAsia"/>
          <w:lang w:eastAsia="zh-CN"/>
        </w:rPr>
      </w:pPr>
    </w:p>
    <w:p>
      <w:pPr>
        <w:pStyle w:val="2"/>
        <w:bidi w:val="0"/>
        <w:jc w:val="both"/>
        <w:rPr>
          <w:rFonts w:hint="eastAsia"/>
          <w:lang w:eastAsia="zh-CN"/>
        </w:rPr>
      </w:pPr>
    </w:p>
    <w:p>
      <w:pPr>
        <w:pStyle w:val="2"/>
        <w:bidi w:val="0"/>
        <w:jc w:val="both"/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pStyle w:val="2"/>
        <w:bidi w:val="0"/>
        <w:jc w:val="both"/>
        <w:rPr>
          <w:rFonts w:hint="eastAsia"/>
          <w:lang w:eastAsia="zh-CN"/>
        </w:rPr>
      </w:pPr>
      <w:r>
        <w:rPr>
          <w:rFonts w:hint="eastAsia"/>
          <w:lang w:eastAsia="zh-CN"/>
        </w:rPr>
        <w:t>移动云价格审批流程：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政企业务部</w:t>
      </w: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4310" cy="1690370"/>
            <wp:effectExtent l="0" t="0" r="8890" b="11430"/>
            <wp:docPr id="14" name="图片 14" descr="083cfdc2b0e72f90d626fb8b082b9c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083cfdc2b0e72f90d626fb8b082b9cbc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90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移动云产品专用申请单</w:t>
      </w:r>
    </w:p>
    <w:p>
      <w:pPr>
        <w:rPr>
          <w:rFonts w:hint="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040" cy="3818890"/>
            <wp:effectExtent l="0" t="0" r="10160" b="3810"/>
            <wp:docPr id="15" name="图片 15" descr="cd6b2f1774bda3de5724a3a2e1a522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cd6b2f1774bda3de5724a3a2e1a522b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818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lang w:eastAsia="zh-CN"/>
        </w:rPr>
      </w:pPr>
      <w:r>
        <w:drawing>
          <wp:inline distT="0" distB="0" distL="114300" distR="114300">
            <wp:extent cx="5273040" cy="5669915"/>
            <wp:effectExtent l="0" t="0" r="10160" b="6985"/>
            <wp:docPr id="1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66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982BA67"/>
    <w:multiLevelType w:val="singleLevel"/>
    <w:tmpl w:val="0982BA6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E57BA5E"/>
    <w:multiLevelType w:val="singleLevel"/>
    <w:tmpl w:val="3E57BA5E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4660527"/>
    <w:rsid w:val="361F4095"/>
    <w:rsid w:val="472C25A8"/>
    <w:rsid w:val="5D2B1EB1"/>
    <w:rsid w:val="5FBF636B"/>
    <w:rsid w:val="76EEB5AF"/>
    <w:rsid w:val="7B9F413F"/>
    <w:rsid w:val="7BFE558E"/>
    <w:rsid w:val="7CFFDB99"/>
    <w:rsid w:val="FBFFB22A"/>
    <w:rsid w:val="FEBD4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95</Words>
  <Characters>118</Characters>
  <Lines>0</Lines>
  <Paragraphs>0</Paragraphs>
  <TotalTime>2</TotalTime>
  <ScaleCrop>false</ScaleCrop>
  <LinksUpToDate>false</LinksUpToDate>
  <CharactersWithSpaces>118</CharactersWithSpaces>
  <Application>WPS Office_11.8.2.12313_F1E327BC-269C-435d-A152-05C5408002CA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2025-05-19T22:25:00Z</dcterms:created>
  <dc:creator>user_rPCTu6iSR</dc:creator>
  <cp:lastModifiedBy>HW-L410</cp:lastModifiedBy>
  <dcterms:modified xsi:type="dcterms:W3CDTF">2025-08-28T17:41:37Z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KSOTemplateDocerSaveRecord">
    <vt:lpwstr>eyJoZGlkIjoiNjA1NDkwOTA5NWQxMzE5OWY4N2VkZDE2NjlhOWFhYjEiLCJ1c2VySWQiOiIyMTg0MTc2MjQifQ==</vt:lpwstr>
  </property>
  <property fmtid="{D5CDD505-2E9C-101B-9397-08002B2CF9AE}" pid="4" name="ICV">
    <vt:lpwstr>F255421D5ADD4DBB849F6CBC1B56F5A5_12</vt:lpwstr>
  </property>
</Properties>
</file>